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31D9E" w14:textId="77777777" w:rsidR="00940CA4" w:rsidRPr="00940CA4" w:rsidRDefault="00940CA4" w:rsidP="00940C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</w:p>
    <w:p w14:paraId="24ADD011" w14:textId="77777777" w:rsidR="00940CA4" w:rsidRPr="00940CA4" w:rsidRDefault="00940CA4" w:rsidP="00940C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</w:p>
    <w:p w14:paraId="1132ED6D" w14:textId="3B13E887" w:rsidR="00807FE5" w:rsidRPr="00940CA4" w:rsidRDefault="00767A2F" w:rsidP="00940C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</w:pPr>
      <w:r w:rsidRPr="00940CA4">
        <w:rPr>
          <w:rFonts w:ascii="Times New Roman" w:eastAsia="Times New Roman" w:hAnsi="Times New Roman" w:cs="Times New Roman"/>
          <w:bCs/>
          <w:sz w:val="28"/>
          <w:szCs w:val="28"/>
          <w:lang w:val="it-IT"/>
        </w:rPr>
        <w:t>TITOLO DELL’ARTICOLO (CENTRATO, TIMES NEW ROMAN 14, MAIUSCOLO)</w:t>
      </w:r>
    </w:p>
    <w:p w14:paraId="69CB2BBD" w14:textId="2E640E63" w:rsidR="00807FE5" w:rsidRPr="00940CA4" w:rsidRDefault="00DD4914" w:rsidP="00940C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val="it-IT"/>
        </w:rPr>
      </w:pPr>
      <w:r w:rsidRPr="00940CA4">
        <w:rPr>
          <w:rFonts w:ascii="Times New Roman" w:eastAsia="Times New Roman" w:hAnsi="Times New Roman" w:cs="Times New Roman"/>
          <w:bCs/>
          <w:iCs/>
          <w:smallCaps/>
          <w:sz w:val="28"/>
          <w:szCs w:val="28"/>
          <w:lang w:val="it-IT"/>
        </w:rPr>
        <w:t>Titolo in inglese</w:t>
      </w:r>
      <w:r w:rsidRPr="00940CA4">
        <w:rPr>
          <w:rFonts w:ascii="Times New Roman" w:eastAsia="Times New Roman" w:hAnsi="Times New Roman" w:cs="Times New Roman"/>
          <w:b/>
          <w:smallCaps/>
          <w:sz w:val="28"/>
          <w:szCs w:val="28"/>
          <w:lang w:val="it-IT"/>
        </w:rPr>
        <w:t xml:space="preserve"> </w:t>
      </w:r>
      <w:r w:rsidRPr="00940CA4">
        <w:rPr>
          <w:rFonts w:ascii="Times New Roman" w:eastAsia="Times New Roman" w:hAnsi="Times New Roman" w:cs="Times New Roman"/>
          <w:smallCaps/>
          <w:sz w:val="28"/>
          <w:szCs w:val="28"/>
          <w:lang w:val="it-IT"/>
        </w:rPr>
        <w:t>(</w:t>
      </w:r>
      <w:r w:rsidR="00940CA4" w:rsidRPr="00940CA4">
        <w:rPr>
          <w:rFonts w:ascii="Times New Roman" w:eastAsia="Times New Roman" w:hAnsi="Times New Roman" w:cs="Times New Roman"/>
          <w:smallCaps/>
          <w:sz w:val="28"/>
          <w:szCs w:val="28"/>
          <w:lang w:val="it-IT"/>
        </w:rPr>
        <w:t>Centrato</w:t>
      </w:r>
      <w:r w:rsidRPr="00940CA4">
        <w:rPr>
          <w:rFonts w:ascii="Times New Roman" w:eastAsia="Times New Roman" w:hAnsi="Times New Roman" w:cs="Times New Roman"/>
          <w:smallCaps/>
          <w:sz w:val="28"/>
          <w:szCs w:val="28"/>
          <w:lang w:val="it-IT"/>
        </w:rPr>
        <w:t xml:space="preserve">, Times New Roman 14, </w:t>
      </w:r>
      <w:r w:rsidR="00940CA4">
        <w:rPr>
          <w:rFonts w:ascii="Times New Roman" w:eastAsia="Times New Roman" w:hAnsi="Times New Roman" w:cs="Times New Roman"/>
          <w:smallCaps/>
          <w:sz w:val="28"/>
          <w:szCs w:val="28"/>
          <w:lang w:val="it-IT"/>
        </w:rPr>
        <w:t>MAIUSCOLETTO</w:t>
      </w:r>
      <w:r w:rsidRPr="00940CA4">
        <w:rPr>
          <w:rFonts w:ascii="Times New Roman" w:eastAsia="Times New Roman" w:hAnsi="Times New Roman" w:cs="Times New Roman"/>
          <w:smallCaps/>
          <w:sz w:val="28"/>
          <w:szCs w:val="28"/>
          <w:lang w:val="it-IT"/>
        </w:rPr>
        <w:t>)</w:t>
      </w:r>
    </w:p>
    <w:p w14:paraId="3259D3E4" w14:textId="77777777" w:rsidR="00807FE5" w:rsidRPr="00940CA4" w:rsidRDefault="00807FE5" w:rsidP="00940CA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val="it-IT"/>
        </w:rPr>
      </w:pPr>
    </w:p>
    <w:p w14:paraId="3B22B0B0" w14:textId="77777777" w:rsidR="00807FE5" w:rsidRPr="00940CA4" w:rsidRDefault="00DD4914" w:rsidP="00940CA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940CA4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Nome </w:t>
      </w:r>
      <w:r w:rsidRPr="00940CA4">
        <w:rPr>
          <w:rFonts w:ascii="Times New Roman" w:eastAsia="Times New Roman" w:hAnsi="Times New Roman" w:cs="Times New Roman"/>
          <w:smallCaps/>
          <w:sz w:val="26"/>
          <w:szCs w:val="26"/>
          <w:lang w:val="it-IT"/>
        </w:rPr>
        <w:t>Cognome</w:t>
      </w:r>
    </w:p>
    <w:p w14:paraId="3CE12821" w14:textId="77777777" w:rsidR="00807FE5" w:rsidRPr="00214884" w:rsidRDefault="00DD4914" w:rsidP="00940CA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</w:pPr>
      <w:r w:rsidRPr="00214884"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Nome della Università o centro di appartenenza</w:t>
      </w:r>
    </w:p>
    <w:p w14:paraId="24CD4BD0" w14:textId="77777777" w:rsidR="00807FE5" w:rsidRPr="00940CA4" w:rsidRDefault="00807FE5" w:rsidP="00940C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2E22B86" w14:textId="77777777" w:rsidR="00807FE5" w:rsidRPr="00940CA4" w:rsidRDefault="00807FE5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0CC712E" w14:textId="13F515D0" w:rsidR="00940CA4" w:rsidRPr="00940CA4" w:rsidRDefault="00940CA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</w:pPr>
      <w:r w:rsidRPr="00940CA4"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Riassunto</w:t>
      </w:r>
    </w:p>
    <w:p w14:paraId="1E83F932" w14:textId="1F6038FB" w:rsidR="00807FE5" w:rsidRPr="00940CA4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Inizia a scrivere l’abstract in italiano, massimo </w:t>
      </w:r>
      <w:r w:rsid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100</w:t>
      </w: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parole. </w:t>
      </w:r>
    </w:p>
    <w:p w14:paraId="47FBC609" w14:textId="32235929" w:rsidR="00807FE5" w:rsidRPr="00940CA4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0CA4"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Parole chiave</w:t>
      </w: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: scrivere un massimo di 5 parole chiave separate da </w:t>
      </w:r>
      <w:r w:rsidR="0096743D"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virgol</w:t>
      </w:r>
      <w:r w:rsid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20E91D11" w14:textId="77777777" w:rsidR="00807FE5" w:rsidRPr="00940CA4" w:rsidRDefault="00807FE5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  <w:lang w:val="it-IT"/>
        </w:rPr>
      </w:pPr>
    </w:p>
    <w:p w14:paraId="191B97B9" w14:textId="77777777" w:rsidR="00940CA4" w:rsidRDefault="00940CA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Abstract</w:t>
      </w:r>
    </w:p>
    <w:p w14:paraId="475AE1C3" w14:textId="33E39DE7" w:rsidR="00807FE5" w:rsidRPr="00940CA4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Inizia a scrivere l</w:t>
      </w:r>
      <w:r w:rsidR="000567C3">
        <w:rPr>
          <w:rFonts w:ascii="Times New Roman" w:eastAsia="Times New Roman" w:hAnsi="Times New Roman" w:cs="Times New Roman"/>
          <w:sz w:val="24"/>
          <w:szCs w:val="24"/>
          <w:lang w:val="it-IT"/>
        </w:rPr>
        <w:t>’</w:t>
      </w: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abstract in inglese, massimo </w:t>
      </w:r>
      <w:r w:rsidR="004C059F">
        <w:rPr>
          <w:rFonts w:ascii="Times New Roman" w:eastAsia="Times New Roman" w:hAnsi="Times New Roman" w:cs="Times New Roman"/>
          <w:sz w:val="24"/>
          <w:szCs w:val="24"/>
          <w:lang w:val="it-IT"/>
        </w:rPr>
        <w:t>100</w:t>
      </w:r>
      <w:r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parole. </w:t>
      </w:r>
    </w:p>
    <w:p w14:paraId="0493D634" w14:textId="707706EA" w:rsidR="00807FE5" w:rsidRPr="00940CA4" w:rsidRDefault="004C059F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C059F"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  <w:t>Keywords</w:t>
      </w:r>
      <w:r w:rsidR="00DD4914"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: scrivere un massimo di 5 parole chiave separate da </w:t>
      </w:r>
      <w:r w:rsidR="0096743D"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virgol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96743D" w:rsidRPr="00940CA4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368D2CA2" w14:textId="77777777" w:rsidR="00807FE5" w:rsidRPr="0096743D" w:rsidRDefault="00807FE5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11E988A" w14:textId="77777777" w:rsidR="004C059F" w:rsidRDefault="004C059F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2F90EDB" w14:textId="215125A9" w:rsidR="00807FE5" w:rsidRPr="004C059F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</w:pPr>
      <w:r w:rsidRPr="004C059F">
        <w:rPr>
          <w:rFonts w:ascii="Times New Roman" w:eastAsia="Times New Roman" w:hAnsi="Times New Roman" w:cs="Times New Roman"/>
          <w:smallCaps/>
          <w:spacing w:val="-2"/>
          <w:sz w:val="24"/>
          <w:szCs w:val="24"/>
          <w:lang w:val="it-IT"/>
        </w:rPr>
        <w:t>1. Sezione (Times new roman, Grandezza 12, maiuscoletto)</w:t>
      </w:r>
    </w:p>
    <w:p w14:paraId="17BBBDF4" w14:textId="77777777" w:rsidR="00807FE5" w:rsidRPr="0096743D" w:rsidRDefault="00807FE5" w:rsidP="00940CA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42DD006" w14:textId="5434959E" w:rsidR="004C059F" w:rsidRDefault="00DD4914" w:rsidP="008D5C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Inizia a scrivere il tuo articolo qui. Prima riga di ogni paragrafo rientro </w:t>
      </w:r>
      <w:r w:rsidR="004C059F">
        <w:rPr>
          <w:rFonts w:ascii="Times New Roman" w:eastAsia="Times New Roman" w:hAnsi="Times New Roman" w:cs="Times New Roman"/>
          <w:sz w:val="24"/>
          <w:szCs w:val="24"/>
          <w:lang w:val="it-IT"/>
        </w:rPr>
        <w:t>0,5</w:t>
      </w: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cm. 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>Le citazioni inferiori a 4</w:t>
      </w:r>
      <w:r w:rsidR="004C059F">
        <w:rPr>
          <w:rFonts w:ascii="Times New Roman" w:eastAsia="Times New Roman" w:hAnsi="Times New Roman" w:cs="Times New Roman"/>
          <w:sz w:val="24"/>
          <w:szCs w:val="24"/>
          <w:lang w:val="it-IT"/>
        </w:rPr>
        <w:t>0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4C059F">
        <w:rPr>
          <w:rFonts w:ascii="Times New Roman" w:eastAsia="Times New Roman" w:hAnsi="Times New Roman" w:cs="Times New Roman"/>
          <w:sz w:val="24"/>
          <w:szCs w:val="24"/>
          <w:lang w:val="it-IT"/>
        </w:rPr>
        <w:t>parole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vanno incluse nel corpo del testo “tra virgolette alte doppie” senza corsivo. Il corsivo dovrà essere utilizzato solamente per le </w:t>
      </w:r>
      <w:r w:rsidR="004C059F" w:rsidRPr="0096743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parole straniere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="004C059F" w:rsidRPr="0096743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titoli di libri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="004C059F" w:rsidRPr="0096743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pubblicazioni periodiche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 per dare </w:t>
      </w:r>
      <w:r w:rsidR="004C059F" w:rsidRPr="0096743D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enfasi</w:t>
      </w:r>
      <w:r w:rsidR="004C059F"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ad una parola o espressione.</w:t>
      </w:r>
    </w:p>
    <w:p w14:paraId="2A4056AD" w14:textId="5EF010D3" w:rsidR="004C059F" w:rsidRPr="004C059F" w:rsidRDefault="00DD4914" w:rsidP="004C059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Continua a scrivere. Continua a scrivere. Continua a scrivere. Continua a scrivere. Continua a scrivere. Continua a scrivere. Continua a scrivere. Continua a scrivere. Continua a scrivere. Continua a </w:t>
      </w:r>
      <w:r w:rsidRPr="004C059F">
        <w:rPr>
          <w:rFonts w:ascii="Times New Roman" w:eastAsia="Times New Roman" w:hAnsi="Times New Roman" w:cs="Times New Roman"/>
          <w:sz w:val="24"/>
          <w:szCs w:val="24"/>
          <w:lang w:val="it-IT"/>
        </w:rPr>
        <w:t>scrivere. Continua a scrivere. Continua a scrivere.</w:t>
      </w:r>
      <w:r w:rsidR="004C059F" w:rsidRPr="004C059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Continua a scrivere. Continua a scrivere. Continua a scrivere. Continua a scrivere. Continua a scrivere. Continua a scrivere. Continua a scrivere.</w:t>
      </w:r>
    </w:p>
    <w:p w14:paraId="58CE8D8F" w14:textId="77777777" w:rsidR="004C059F" w:rsidRDefault="004C059F" w:rsidP="004C05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mallCaps/>
          <w:lang w:val="it-IT"/>
        </w:rPr>
      </w:pPr>
    </w:p>
    <w:p w14:paraId="0F28E2BE" w14:textId="6BD93466" w:rsidR="00807FE5" w:rsidRPr="004C059F" w:rsidRDefault="004C059F" w:rsidP="004C05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mallCaps/>
          <w:lang w:val="it-IT"/>
        </w:rPr>
      </w:pPr>
      <w:r w:rsidRPr="004C059F">
        <w:rPr>
          <w:rFonts w:ascii="Times New Roman" w:eastAsia="Times New Roman" w:hAnsi="Times New Roman" w:cs="Times New Roman"/>
          <w:smallCaps/>
          <w:lang w:val="it-IT"/>
        </w:rPr>
        <w:lastRenderedPageBreak/>
        <w:t>1.</w:t>
      </w:r>
      <w:r>
        <w:rPr>
          <w:rFonts w:ascii="Times New Roman" w:eastAsia="Times New Roman" w:hAnsi="Times New Roman" w:cs="Times New Roman"/>
          <w:smallCaps/>
          <w:lang w:val="it-IT"/>
        </w:rPr>
        <w:t xml:space="preserve">1. </w:t>
      </w:r>
      <w:r w:rsidR="00DD4914" w:rsidRPr="004C059F">
        <w:rPr>
          <w:rFonts w:ascii="Times New Roman" w:eastAsia="Times New Roman" w:hAnsi="Times New Roman" w:cs="Times New Roman"/>
          <w:smallCaps/>
          <w:lang w:val="it-IT"/>
        </w:rPr>
        <w:t>Sottosezione (Times New Roman</w:t>
      </w:r>
      <w:r w:rsidRPr="004C059F">
        <w:rPr>
          <w:rFonts w:ascii="Times New Roman" w:eastAsia="Times New Roman" w:hAnsi="Times New Roman" w:cs="Times New Roman"/>
          <w:smallCaps/>
          <w:lang w:val="it-IT"/>
        </w:rPr>
        <w:t xml:space="preserve"> 11</w:t>
      </w:r>
      <w:r w:rsidR="00DD4914" w:rsidRPr="004C059F">
        <w:rPr>
          <w:rFonts w:ascii="Times New Roman" w:eastAsia="Times New Roman" w:hAnsi="Times New Roman" w:cs="Times New Roman"/>
          <w:smallCaps/>
          <w:lang w:val="it-IT"/>
        </w:rPr>
        <w:t xml:space="preserve">, </w:t>
      </w:r>
      <w:r w:rsidR="0096743D" w:rsidRPr="004C059F">
        <w:rPr>
          <w:rFonts w:ascii="Times New Roman" w:eastAsia="Times New Roman" w:hAnsi="Times New Roman" w:cs="Times New Roman"/>
          <w:smallCaps/>
          <w:lang w:val="it-IT"/>
        </w:rPr>
        <w:t>maiuscoletto</w:t>
      </w:r>
      <w:r w:rsidR="00DD4914" w:rsidRPr="004C059F">
        <w:rPr>
          <w:rFonts w:ascii="Times New Roman" w:eastAsia="Times New Roman" w:hAnsi="Times New Roman" w:cs="Times New Roman"/>
          <w:smallCaps/>
          <w:lang w:val="it-IT"/>
        </w:rPr>
        <w:t>)</w:t>
      </w:r>
    </w:p>
    <w:p w14:paraId="4934724F" w14:textId="77777777" w:rsidR="00807FE5" w:rsidRPr="00796CEB" w:rsidRDefault="00DD4914" w:rsidP="004C059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Continua a scrivere. Continua a scrivere. Continua a scrivere. Continua a scrivere. Continua a scrivere. Continua a scrivere. Continua a scrivere. Continua a scrivere. Continua a scrivere. Continua a scrivere. Continua a scrivere. Continua a scrivere. </w:t>
      </w:r>
      <w:r w:rsidRPr="00796CEB">
        <w:rPr>
          <w:rFonts w:ascii="Times New Roman" w:eastAsia="Times New Roman" w:hAnsi="Times New Roman" w:cs="Times New Roman"/>
          <w:sz w:val="24"/>
          <w:szCs w:val="24"/>
          <w:lang w:val="it-IT"/>
        </w:rPr>
        <w:t>Continua a scrivere.</w:t>
      </w:r>
    </w:p>
    <w:p w14:paraId="7C122ADF" w14:textId="77777777" w:rsidR="00807FE5" w:rsidRPr="00796CEB" w:rsidRDefault="00807FE5" w:rsidP="00940CA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48F7165" w14:textId="1F136FF9" w:rsidR="00807FE5" w:rsidRPr="000567C3" w:rsidRDefault="000567C3" w:rsidP="000567C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mallCaps/>
          <w:lang w:val="it-IT"/>
        </w:rPr>
      </w:pPr>
      <w:r w:rsidRPr="000567C3">
        <w:rPr>
          <w:rFonts w:ascii="Times New Roman" w:eastAsia="Times New Roman" w:hAnsi="Times New Roman" w:cs="Times New Roman"/>
          <w:smallCaps/>
          <w:lang w:val="it-IT"/>
        </w:rPr>
        <w:t xml:space="preserve">1.2. </w:t>
      </w:r>
      <w:r w:rsidR="00DD4914" w:rsidRPr="000567C3">
        <w:rPr>
          <w:rFonts w:ascii="Times New Roman" w:eastAsia="Times New Roman" w:hAnsi="Times New Roman" w:cs="Times New Roman"/>
          <w:smallCaps/>
          <w:lang w:val="it-IT"/>
        </w:rPr>
        <w:t>Sottosezione (Times New Roman</w:t>
      </w:r>
      <w:r w:rsidRPr="000567C3">
        <w:rPr>
          <w:rFonts w:ascii="Times New Roman" w:eastAsia="Times New Roman" w:hAnsi="Times New Roman" w:cs="Times New Roman"/>
          <w:smallCaps/>
          <w:lang w:val="it-IT"/>
        </w:rPr>
        <w:t xml:space="preserve"> 11</w:t>
      </w:r>
      <w:r w:rsidR="00DD4914" w:rsidRPr="000567C3">
        <w:rPr>
          <w:rFonts w:ascii="Times New Roman" w:eastAsia="Times New Roman" w:hAnsi="Times New Roman" w:cs="Times New Roman"/>
          <w:smallCaps/>
          <w:lang w:val="it-IT"/>
        </w:rPr>
        <w:t xml:space="preserve">, </w:t>
      </w:r>
      <w:r w:rsidR="0096743D" w:rsidRPr="000567C3">
        <w:rPr>
          <w:rFonts w:ascii="Times New Roman" w:eastAsia="Times New Roman" w:hAnsi="Times New Roman" w:cs="Times New Roman"/>
          <w:smallCaps/>
          <w:lang w:val="it-IT"/>
        </w:rPr>
        <w:t>maiuscoletto</w:t>
      </w:r>
      <w:r w:rsidR="00DD4914" w:rsidRPr="000567C3">
        <w:rPr>
          <w:rFonts w:ascii="Times New Roman" w:eastAsia="Times New Roman" w:hAnsi="Times New Roman" w:cs="Times New Roman"/>
          <w:smallCaps/>
          <w:lang w:val="it-IT"/>
        </w:rPr>
        <w:t>)</w:t>
      </w:r>
    </w:p>
    <w:p w14:paraId="0DFDDC80" w14:textId="77777777" w:rsidR="00807FE5" w:rsidRPr="0096743D" w:rsidRDefault="00DD4914" w:rsidP="000567C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>Continua a scrivere. Continua a scrivere. Continua a scrivere. Continua a scrivere. Continua a scrivere. Continua a scrivere. Continua a scrivere. Continua a scrivere. Continua a scrivere. Continua a scrivere. Continua a scrivere. Continua a scrivere. Continua a scrivere.</w:t>
      </w:r>
    </w:p>
    <w:p w14:paraId="5F00E5CD" w14:textId="77777777" w:rsidR="00807FE5" w:rsidRPr="0096743D" w:rsidRDefault="00807FE5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407CD85E" w14:textId="77777777" w:rsidR="00807FE5" w:rsidRPr="000567C3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mallCaps/>
          <w:spacing w:val="-2"/>
          <w:sz w:val="24"/>
          <w:szCs w:val="24"/>
          <w:lang w:val="it-IT"/>
        </w:rPr>
      </w:pPr>
      <w:r w:rsidRPr="000567C3">
        <w:rPr>
          <w:rFonts w:ascii="Times New Roman" w:eastAsia="Times New Roman" w:hAnsi="Times New Roman" w:cs="Times New Roman"/>
          <w:smallCaps/>
          <w:spacing w:val="-2"/>
          <w:sz w:val="24"/>
          <w:szCs w:val="24"/>
          <w:lang w:val="it-IT"/>
        </w:rPr>
        <w:t>2. Sezione (Times new roman, Grandezza 12, Maiuscoletto)</w:t>
      </w:r>
    </w:p>
    <w:p w14:paraId="10856166" w14:textId="77777777" w:rsidR="00807FE5" w:rsidRPr="0096743D" w:rsidRDefault="00807FE5" w:rsidP="00940CA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7F631F6" w14:textId="77777777" w:rsidR="00807FE5" w:rsidRPr="0096743D" w:rsidRDefault="00DD4914" w:rsidP="000567C3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>Continua a scrivere. Continua a scrivere. Continua a scrivere. Continua a scrivere. Continua a scrivere. Continua a scrivere. Continua a scrivere. Continua a scrivere. Continua a scrivere. Continua a scrivere. Continua a scrivere. Continua a scrivere.</w:t>
      </w:r>
    </w:p>
    <w:p w14:paraId="6AE79523" w14:textId="77777777" w:rsidR="00807FE5" w:rsidRPr="0096743D" w:rsidRDefault="00807FE5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  <w:lang w:val="it-IT"/>
        </w:rPr>
      </w:pPr>
    </w:p>
    <w:p w14:paraId="515159B3" w14:textId="044849A1" w:rsidR="00807FE5" w:rsidRPr="0096743D" w:rsidRDefault="00DD4914" w:rsidP="00940CA4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val="it-IT"/>
        </w:rPr>
      </w:pPr>
      <w:r w:rsidRPr="0096743D">
        <w:rPr>
          <w:rFonts w:ascii="Times New Roman" w:eastAsia="Times New Roman" w:hAnsi="Times New Roman" w:cs="Times New Roman"/>
          <w:lang w:val="it-IT"/>
        </w:rPr>
        <w:t>Citazioni superiori a 4</w:t>
      </w:r>
      <w:r w:rsidR="000567C3">
        <w:rPr>
          <w:rFonts w:ascii="Times New Roman" w:eastAsia="Times New Roman" w:hAnsi="Times New Roman" w:cs="Times New Roman"/>
          <w:lang w:val="it-IT"/>
        </w:rPr>
        <w:t>0 parole</w:t>
      </w:r>
      <w:r w:rsidRPr="0096743D">
        <w:rPr>
          <w:rFonts w:ascii="Times New Roman" w:eastAsia="Times New Roman" w:hAnsi="Times New Roman" w:cs="Times New Roman"/>
          <w:lang w:val="it-IT"/>
        </w:rPr>
        <w:t xml:space="preserve"> in paragrafo separato, rientro di 1 cm., uno spazio prima e dopo il paragrafo, times new roman, grandezza 11, senza corsivo né virgolette, interlinea singola. Citazioni superiori a </w:t>
      </w:r>
      <w:r w:rsidR="000567C3">
        <w:rPr>
          <w:rFonts w:ascii="Times New Roman" w:eastAsia="Times New Roman" w:hAnsi="Times New Roman" w:cs="Times New Roman"/>
          <w:lang w:val="it-IT"/>
        </w:rPr>
        <w:t>40 parole</w:t>
      </w:r>
      <w:r w:rsidRPr="0096743D">
        <w:rPr>
          <w:rFonts w:ascii="Times New Roman" w:eastAsia="Times New Roman" w:hAnsi="Times New Roman" w:cs="Times New Roman"/>
          <w:lang w:val="it-IT"/>
        </w:rPr>
        <w:t xml:space="preserve"> in paragrafo separato, rientro di 1 cm., uno spazio prima e dopo il paragrafo, times new roman, grandezza 11, senza corsivo né virgolette., interlinea singola. Se si necessita virgolettare un segmento all’interno della citazione utilizzare </w:t>
      </w:r>
      <w:r w:rsidR="000567C3">
        <w:rPr>
          <w:rFonts w:ascii="Times New Roman" w:eastAsia="Times New Roman" w:hAnsi="Times New Roman" w:cs="Times New Roman"/>
          <w:lang w:val="it-IT"/>
        </w:rPr>
        <w:t>“</w:t>
      </w:r>
      <w:r w:rsidRPr="0096743D">
        <w:rPr>
          <w:rFonts w:ascii="Times New Roman" w:eastAsia="Times New Roman" w:hAnsi="Times New Roman" w:cs="Times New Roman"/>
          <w:lang w:val="it-IT"/>
        </w:rPr>
        <w:t xml:space="preserve">virgolette </w:t>
      </w:r>
      <w:r w:rsidR="000567C3">
        <w:rPr>
          <w:rFonts w:ascii="Times New Roman" w:eastAsia="Times New Roman" w:hAnsi="Times New Roman" w:cs="Times New Roman"/>
          <w:lang w:val="it-IT"/>
        </w:rPr>
        <w:t>alte doppie”</w:t>
      </w:r>
      <w:r w:rsidRPr="0096743D">
        <w:rPr>
          <w:rFonts w:ascii="Times New Roman" w:eastAsia="Times New Roman" w:hAnsi="Times New Roman" w:cs="Times New Roman"/>
          <w:lang w:val="it-IT"/>
        </w:rPr>
        <w:t xml:space="preserve"> (Cognome autore, anno: pagina).</w:t>
      </w:r>
    </w:p>
    <w:p w14:paraId="38EAF6C7" w14:textId="77777777" w:rsidR="00807FE5" w:rsidRPr="0096743D" w:rsidRDefault="00807FE5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90A0676" w14:textId="13A127AF" w:rsidR="00807FE5" w:rsidRPr="0096743D" w:rsidRDefault="00DD4914" w:rsidP="008D5C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>Continua a scrivere. Continua a scrivere. Continua a scrivere. Continua a scrivere. Continua a scrivere. Continua a scrivere. Continua a scrivere. Continua a scrivere. Continua a scrivere. Continua a scrivere. Continua a scrivere</w:t>
      </w:r>
      <w:r w:rsidR="000567C3">
        <w:rPr>
          <w:rStyle w:val="Refdenotaalpie"/>
          <w:rFonts w:ascii="Times New Roman" w:eastAsia="Times New Roman" w:hAnsi="Times New Roman" w:cs="Times New Roman"/>
          <w:sz w:val="24"/>
          <w:szCs w:val="24"/>
          <w:lang w:val="it-IT"/>
        </w:rPr>
        <w:footnoteReference w:id="1"/>
      </w:r>
      <w:r w:rsidRPr="0096743D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6C1114E0" w14:textId="0C0B08E8" w:rsidR="00807FE5" w:rsidRPr="002874CA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mallCaps/>
          <w:sz w:val="24"/>
          <w:szCs w:val="24"/>
          <w:lang w:val="it-IT"/>
        </w:rPr>
      </w:pPr>
      <w:r w:rsidRPr="002874CA">
        <w:rPr>
          <w:rFonts w:ascii="Times New Roman" w:eastAsia="Times New Roman" w:hAnsi="Times New Roman" w:cs="Times New Roman"/>
          <w:smallCaps/>
          <w:sz w:val="24"/>
          <w:szCs w:val="24"/>
          <w:lang w:val="it-IT"/>
        </w:rPr>
        <w:lastRenderedPageBreak/>
        <w:t>Riferimenti bibliografici</w:t>
      </w:r>
    </w:p>
    <w:p w14:paraId="1E616441" w14:textId="77777777" w:rsidR="000567C3" w:rsidRPr="002874CA" w:rsidRDefault="000567C3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</w:pPr>
    </w:p>
    <w:p w14:paraId="665ABC2D" w14:textId="438D3171" w:rsidR="00807FE5" w:rsidRPr="002874CA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2874CA">
        <w:rPr>
          <w:rFonts w:ascii="Times New Roman" w:eastAsia="Times New Roman" w:hAnsi="Times New Roman" w:cs="Times New Roman"/>
          <w:sz w:val="21"/>
          <w:szCs w:val="21"/>
          <w:lang w:val="it-IT"/>
        </w:rPr>
        <w:t>All’interno del corpo del testo: (Cognome autore, anno: pagina)</w:t>
      </w:r>
      <w:r w:rsidR="002874CA">
        <w:rPr>
          <w:rFonts w:ascii="Times New Roman" w:eastAsia="Times New Roman" w:hAnsi="Times New Roman" w:cs="Times New Roman"/>
          <w:sz w:val="21"/>
          <w:szCs w:val="21"/>
          <w:lang w:val="it-IT"/>
        </w:rPr>
        <w:t>.</w:t>
      </w:r>
    </w:p>
    <w:p w14:paraId="41F1EC47" w14:textId="5C587EDA" w:rsidR="00807FE5" w:rsidRDefault="00DD4914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2874CA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Alla fine dell’articolo: in ordine alfabetico, Times New Roman, grandezza </w:t>
      </w:r>
      <w:r w:rsidR="002874CA">
        <w:rPr>
          <w:rFonts w:ascii="Times New Roman" w:eastAsia="Times New Roman" w:hAnsi="Times New Roman" w:cs="Times New Roman"/>
          <w:sz w:val="21"/>
          <w:szCs w:val="21"/>
          <w:lang w:val="it-IT"/>
        </w:rPr>
        <w:t>10,5</w:t>
      </w:r>
      <w:r w:rsidRPr="002874CA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rientro sporgente </w:t>
      </w:r>
      <w:r w:rsidR="002874CA">
        <w:rPr>
          <w:rFonts w:ascii="Times New Roman" w:eastAsia="Times New Roman" w:hAnsi="Times New Roman" w:cs="Times New Roman"/>
          <w:sz w:val="21"/>
          <w:szCs w:val="21"/>
          <w:lang w:val="it-IT"/>
        </w:rPr>
        <w:t>0,5</w:t>
      </w:r>
      <w:r w:rsidRPr="002874CA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(senza rientro la prima riga di ogni riferimento bibliografico mentre le righe seguenti con rientro di </w:t>
      </w:r>
      <w:r w:rsidR="002874CA">
        <w:rPr>
          <w:rFonts w:ascii="Times New Roman" w:eastAsia="Times New Roman" w:hAnsi="Times New Roman" w:cs="Times New Roman"/>
          <w:sz w:val="21"/>
          <w:szCs w:val="21"/>
          <w:lang w:val="it-IT"/>
        </w:rPr>
        <w:t>0,5</w:t>
      </w:r>
      <w:r w:rsidRPr="002874CA">
        <w:rPr>
          <w:rFonts w:ascii="Times New Roman" w:eastAsia="Times New Roman" w:hAnsi="Times New Roman" w:cs="Times New Roman"/>
          <w:sz w:val="21"/>
          <w:szCs w:val="21"/>
          <w:lang w:val="it-IT"/>
        </w:rPr>
        <w:t>cm)</w:t>
      </w:r>
    </w:p>
    <w:p w14:paraId="4A074AA9" w14:textId="77777777" w:rsidR="00796CEB" w:rsidRPr="002874CA" w:rsidRDefault="00796CEB" w:rsidP="00940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4BA2B3D9" w14:textId="77777777" w:rsidR="00796CEB" w:rsidRPr="00796CEB" w:rsidRDefault="00796CEB" w:rsidP="00796CE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Libro:</w:t>
      </w:r>
    </w:p>
    <w:p w14:paraId="3BDA73E8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(Anno). </w:t>
      </w:r>
      <w:r w:rsidRPr="00796CEB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Titolo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. Città: Casa editrice.</w:t>
      </w:r>
    </w:p>
    <w:p w14:paraId="469D7096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n-US"/>
        </w:rPr>
      </w:pPr>
      <w:r w:rsidRPr="00796CEB">
        <w:rPr>
          <w:rFonts w:ascii="Times New Roman" w:hAnsi="Times New Roman" w:cs="Times New Roman"/>
          <w:smallCaps/>
          <w:sz w:val="21"/>
          <w:szCs w:val="21"/>
          <w:shd w:val="clear" w:color="auto" w:fill="FFFFFF"/>
        </w:rPr>
        <w:t>Crick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Francis (1994). </w:t>
      </w:r>
      <w:r w:rsidRPr="00796CEB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</w:rPr>
        <w:t>La búsqueda científica del alma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Madrid: Debate.</w:t>
      </w:r>
    </w:p>
    <w:p w14:paraId="20F4F426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14:paraId="70471E7C" w14:textId="77777777" w:rsidR="00796CEB" w:rsidRPr="00796CEB" w:rsidRDefault="00796CEB" w:rsidP="00796CEB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 xml:space="preserve">Libro </w:t>
      </w: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elettronico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:</w:t>
      </w:r>
    </w:p>
    <w:p w14:paraId="73695C3A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(Anno). </w:t>
      </w:r>
      <w:r w:rsidRPr="00796CEB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 xml:space="preserve">Titolo 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[Tipo di libro]. Città: Casa editrice.</w:t>
      </w:r>
    </w:p>
    <w:p w14:paraId="2C040D8A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796CEB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it-IT"/>
        </w:rPr>
        <w:t>Escobar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 xml:space="preserve">, Mario (2016). </w:t>
      </w:r>
      <w:r w:rsidRPr="00796CEB">
        <w:rPr>
          <w:rFonts w:ascii="Times New Roman" w:hAnsi="Times New Roman" w:cs="Times New Roman"/>
          <w:i/>
          <w:sz w:val="21"/>
          <w:szCs w:val="21"/>
          <w:shd w:val="clear" w:color="auto" w:fill="FFFFFF"/>
        </w:rPr>
        <w:t>Gernika: Historia, amor y suspense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[</w:t>
      </w:r>
      <w:proofErr w:type="spellStart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EPub</w:t>
      </w:r>
      <w:proofErr w:type="spellEnd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]. Madrid: publicado independientemente.</w:t>
      </w:r>
    </w:p>
    <w:p w14:paraId="32883356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p w14:paraId="2E2639AB" w14:textId="77777777" w:rsidR="00796CEB" w:rsidRPr="00796CEB" w:rsidRDefault="00796CEB" w:rsidP="00796CEB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Capitolo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 xml:space="preserve"> di libro:</w:t>
      </w:r>
    </w:p>
    <w:p w14:paraId="0B7F1D48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e </w:t>
      </w: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(Anno). “Titolo del capitolo”. In N. N. </w:t>
      </w: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(a cura di/coord.), </w:t>
      </w:r>
      <w:r w:rsidRPr="00796CEB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Titolo del libro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(pp. nn-nn). </w:t>
      </w:r>
      <w:proofErr w:type="spellStart"/>
      <w:r w:rsidRPr="00796CEB">
        <w:rPr>
          <w:rFonts w:ascii="Times New Roman" w:eastAsia="Times New Roman" w:hAnsi="Times New Roman" w:cs="Times New Roman"/>
          <w:sz w:val="21"/>
          <w:szCs w:val="21"/>
        </w:rPr>
        <w:t>Città</w:t>
      </w:r>
      <w:proofErr w:type="spellEnd"/>
      <w:r w:rsidRPr="00796CEB">
        <w:rPr>
          <w:rFonts w:ascii="Times New Roman" w:eastAsia="Times New Roman" w:hAnsi="Times New Roman" w:cs="Times New Roman"/>
          <w:sz w:val="21"/>
          <w:szCs w:val="21"/>
        </w:rPr>
        <w:t xml:space="preserve">: Casa </w:t>
      </w:r>
      <w:proofErr w:type="spellStart"/>
      <w:r w:rsidRPr="00796CEB">
        <w:rPr>
          <w:rFonts w:ascii="Times New Roman" w:eastAsia="Times New Roman" w:hAnsi="Times New Roman" w:cs="Times New Roman"/>
          <w:sz w:val="21"/>
          <w:szCs w:val="21"/>
        </w:rPr>
        <w:t>editrice</w:t>
      </w:r>
      <w:proofErr w:type="spellEnd"/>
      <w:r w:rsidRPr="00796CEB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26930390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796CEB">
        <w:rPr>
          <w:rFonts w:ascii="Times New Roman" w:hAnsi="Times New Roman" w:cs="Times New Roman"/>
          <w:smallCaps/>
          <w:sz w:val="21"/>
          <w:szCs w:val="21"/>
        </w:rPr>
        <w:t>Jackson</w:t>
      </w:r>
      <w:r w:rsidRPr="00796CEB">
        <w:rPr>
          <w:rFonts w:ascii="Times New Roman" w:hAnsi="Times New Roman" w:cs="Times New Roman"/>
          <w:sz w:val="21"/>
          <w:szCs w:val="21"/>
        </w:rPr>
        <w:t xml:space="preserve">, </w:t>
      </w:r>
      <w:r w:rsidRPr="00796CEB">
        <w:rPr>
          <w:rFonts w:ascii="Times New Roman" w:hAnsi="Times New Roman" w:cs="Times New Roman"/>
          <w:smallCaps/>
          <w:sz w:val="21"/>
          <w:szCs w:val="21"/>
        </w:rPr>
        <w:t>M</w:t>
      </w:r>
      <w:r w:rsidRPr="00796CEB">
        <w:rPr>
          <w:rFonts w:ascii="Times New Roman" w:hAnsi="Times New Roman" w:cs="Times New Roman"/>
          <w:sz w:val="21"/>
          <w:szCs w:val="21"/>
        </w:rPr>
        <w:t xml:space="preserve">artín A. (1983). “El historiador y el cine”. </w:t>
      </w:r>
      <w:r w:rsidRPr="00796CEB">
        <w:rPr>
          <w:rFonts w:ascii="Times New Roman" w:hAnsi="Times New Roman" w:cs="Times New Roman"/>
          <w:sz w:val="21"/>
          <w:szCs w:val="21"/>
          <w:lang w:val="it-IT"/>
        </w:rPr>
        <w:t xml:space="preserve">In J. Romaguera e E. Riambau (a cura di), </w:t>
      </w:r>
      <w:r w:rsidRPr="00796CEB">
        <w:rPr>
          <w:rFonts w:ascii="Times New Roman" w:hAnsi="Times New Roman" w:cs="Times New Roman"/>
          <w:i/>
          <w:sz w:val="21"/>
          <w:szCs w:val="21"/>
          <w:lang w:val="it-IT"/>
        </w:rPr>
        <w:t xml:space="preserve">La historia del cine </w:t>
      </w:r>
      <w:r w:rsidRPr="00796CEB">
        <w:rPr>
          <w:rFonts w:ascii="Times New Roman" w:hAnsi="Times New Roman" w:cs="Times New Roman"/>
          <w:sz w:val="21"/>
          <w:szCs w:val="21"/>
          <w:lang w:val="it-IT"/>
        </w:rPr>
        <w:t>(pp. 207-220).</w:t>
      </w:r>
      <w:r w:rsidRPr="00796CEB">
        <w:rPr>
          <w:rFonts w:ascii="Times New Roman" w:hAnsi="Times New Roman" w:cs="Times New Roman"/>
          <w:i/>
          <w:sz w:val="21"/>
          <w:szCs w:val="21"/>
          <w:lang w:val="it-IT"/>
        </w:rPr>
        <w:t xml:space="preserve"> </w:t>
      </w:r>
      <w:proofErr w:type="spellStart"/>
      <w:r w:rsidRPr="00796CEB">
        <w:rPr>
          <w:rFonts w:ascii="Times New Roman" w:hAnsi="Times New Roman" w:cs="Times New Roman"/>
          <w:sz w:val="21"/>
          <w:szCs w:val="21"/>
        </w:rPr>
        <w:t>Barcellona</w:t>
      </w:r>
      <w:proofErr w:type="spellEnd"/>
      <w:r w:rsidRPr="00796CEB">
        <w:rPr>
          <w:rFonts w:ascii="Times New Roman" w:hAnsi="Times New Roman" w:cs="Times New Roman"/>
          <w:sz w:val="21"/>
          <w:szCs w:val="21"/>
        </w:rPr>
        <w:t xml:space="preserve">: </w:t>
      </w:r>
      <w:proofErr w:type="spellStart"/>
      <w:r w:rsidRPr="00796CEB">
        <w:rPr>
          <w:rFonts w:ascii="Times New Roman" w:hAnsi="Times New Roman" w:cs="Times New Roman"/>
          <w:sz w:val="21"/>
          <w:szCs w:val="21"/>
        </w:rPr>
        <w:t>Fontarama</w:t>
      </w:r>
      <w:proofErr w:type="spellEnd"/>
      <w:r w:rsidRPr="00796CEB">
        <w:rPr>
          <w:rFonts w:ascii="Times New Roman" w:hAnsi="Times New Roman" w:cs="Times New Roman"/>
          <w:sz w:val="21"/>
          <w:szCs w:val="21"/>
        </w:rPr>
        <w:t>.</w:t>
      </w:r>
    </w:p>
    <w:p w14:paraId="70FC6BD3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10"/>
          <w:szCs w:val="10"/>
        </w:rPr>
      </w:pPr>
    </w:p>
    <w:p w14:paraId="1EC1668E" w14:textId="77777777" w:rsidR="00796CEB" w:rsidRPr="00796CEB" w:rsidRDefault="00796CEB" w:rsidP="00796CE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Articolo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 xml:space="preserve"> di </w:t>
      </w: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rivista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:</w:t>
      </w:r>
    </w:p>
    <w:p w14:paraId="7C881473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Nome; </w:t>
      </w: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e </w:t>
      </w: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Cognome,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Nome (Anno). “Titolo del articolo”. </w:t>
      </w:r>
      <w:r w:rsidRPr="00796CEB">
        <w:rPr>
          <w:rFonts w:ascii="Times New Roman" w:eastAsia="Times New Roman" w:hAnsi="Times New Roman" w:cs="Times New Roman"/>
          <w:i/>
          <w:sz w:val="21"/>
          <w:szCs w:val="21"/>
          <w:lang w:val="it-IT"/>
        </w:rPr>
        <w:t>Titolo della rivista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, volume(numero), pp. nn-nn.</w:t>
      </w:r>
    </w:p>
    <w:p w14:paraId="0B8568D5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val="en-US"/>
        </w:rPr>
      </w:pPr>
      <w:r w:rsidRPr="00796CEB">
        <w:rPr>
          <w:rFonts w:ascii="Times New Roman" w:eastAsia="Times New Roman" w:hAnsi="Times New Roman" w:cs="Times New Roman"/>
          <w:smallCaps/>
          <w:spacing w:val="2"/>
          <w:sz w:val="21"/>
          <w:szCs w:val="21"/>
          <w:lang w:val="en-US"/>
        </w:rPr>
        <w:t>Bezuidenhout</w:t>
      </w:r>
      <w:r w:rsidRPr="00796CEB">
        <w:rPr>
          <w:rFonts w:ascii="Times New Roman" w:eastAsia="Times New Roman" w:hAnsi="Times New Roman" w:cs="Times New Roman"/>
          <w:spacing w:val="2"/>
          <w:sz w:val="21"/>
          <w:szCs w:val="21"/>
          <w:lang w:val="en-US"/>
        </w:rPr>
        <w:t xml:space="preserve">, Anne (2006). “Consciousness and Language (review)”. </w:t>
      </w:r>
      <w:r w:rsidRPr="00796CEB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en-US"/>
        </w:rPr>
        <w:t>Language</w:t>
      </w:r>
      <w:r w:rsidRPr="00796CEB">
        <w:rPr>
          <w:rFonts w:ascii="Times New Roman" w:eastAsia="Times New Roman" w:hAnsi="Times New Roman" w:cs="Times New Roman"/>
          <w:spacing w:val="2"/>
          <w:sz w:val="21"/>
          <w:szCs w:val="21"/>
          <w:lang w:val="en-US"/>
        </w:rPr>
        <w:t>, 82(4), pp. 930- 934.</w:t>
      </w:r>
    </w:p>
    <w:p w14:paraId="181359F8" w14:textId="77777777" w:rsidR="00796CEB" w:rsidRPr="00796CEB" w:rsidRDefault="00796CEB" w:rsidP="00796C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</w:pPr>
      <w:proofErr w:type="spellStart"/>
      <w:r w:rsidRPr="00796CEB">
        <w:rPr>
          <w:rFonts w:ascii="Times New Roman" w:eastAsia="Times New Roman" w:hAnsi="Times New Roman" w:cs="Times New Roman"/>
          <w:smallCaps/>
          <w:color w:val="auto"/>
          <w:sz w:val="21"/>
          <w:szCs w:val="21"/>
          <w:lang w:val="en-US"/>
        </w:rPr>
        <w:t>Karuppath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, </w:t>
      </w:r>
      <w:proofErr w:type="spellStart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Narayanankutty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 e </w:t>
      </w:r>
      <w:proofErr w:type="spellStart"/>
      <w:r w:rsidRPr="00796CEB">
        <w:rPr>
          <w:rFonts w:ascii="Times New Roman" w:eastAsia="Times New Roman" w:hAnsi="Times New Roman" w:cs="Times New Roman"/>
          <w:smallCaps/>
          <w:color w:val="auto"/>
          <w:sz w:val="21"/>
          <w:szCs w:val="21"/>
          <w:lang w:val="en-US"/>
        </w:rPr>
        <w:t>Panajikunnath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, </w:t>
      </w:r>
      <w:proofErr w:type="spellStart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Achuthan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 (2010). “Quantum Nonlocality, Einstein – </w:t>
      </w:r>
      <w:proofErr w:type="spellStart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Podolsky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 Rosen Argument and Consciousness”. </w:t>
      </w:r>
      <w:proofErr w:type="spellStart"/>
      <w:r w:rsidRPr="00796CEB">
        <w:rPr>
          <w:rFonts w:ascii="Times New Roman" w:eastAsia="Times New Roman" w:hAnsi="Times New Roman" w:cs="Times New Roman"/>
          <w:i/>
          <w:color w:val="auto"/>
          <w:sz w:val="21"/>
          <w:szCs w:val="21"/>
          <w:lang w:val="en-US"/>
        </w:rPr>
        <w:t>NeuroQuantology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, 8(2), pp. 231-236.</w:t>
      </w:r>
    </w:p>
    <w:p w14:paraId="396F477A" w14:textId="77777777" w:rsidR="00796CEB" w:rsidRPr="00796CEB" w:rsidRDefault="00796CEB" w:rsidP="00796C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1"/>
          <w:szCs w:val="21"/>
          <w:lang w:val="en-US"/>
        </w:rPr>
      </w:pPr>
      <w:proofErr w:type="spellStart"/>
      <w:r w:rsidRPr="00796CEB">
        <w:rPr>
          <w:rFonts w:ascii="Times New Roman" w:eastAsia="Times New Roman" w:hAnsi="Times New Roman" w:cs="Times New Roman"/>
          <w:smallCaps/>
          <w:color w:val="auto"/>
          <w:sz w:val="21"/>
          <w:szCs w:val="21"/>
          <w:lang w:val="en-US"/>
        </w:rPr>
        <w:t>Tuszynski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, Jack; </w:t>
      </w:r>
      <w:proofErr w:type="spellStart"/>
      <w:r w:rsidRPr="00796CEB">
        <w:rPr>
          <w:rFonts w:ascii="Times New Roman" w:eastAsia="Times New Roman" w:hAnsi="Times New Roman" w:cs="Times New Roman"/>
          <w:smallCaps/>
          <w:color w:val="auto"/>
          <w:sz w:val="21"/>
          <w:szCs w:val="21"/>
          <w:lang w:val="en-US"/>
        </w:rPr>
        <w:t>Sataric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, </w:t>
      </w:r>
      <w:proofErr w:type="spellStart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>Miljko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 V.; </w:t>
      </w:r>
      <w:proofErr w:type="spellStart"/>
      <w:r w:rsidRPr="00796CEB">
        <w:rPr>
          <w:rFonts w:ascii="Times New Roman" w:eastAsia="Times New Roman" w:hAnsi="Times New Roman" w:cs="Times New Roman"/>
          <w:smallCaps/>
          <w:color w:val="auto"/>
          <w:sz w:val="21"/>
          <w:szCs w:val="21"/>
          <w:lang w:val="en-US"/>
        </w:rPr>
        <w:t>Portet</w:t>
      </w:r>
      <w:proofErr w:type="spellEnd"/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, Stéphanie e </w:t>
      </w:r>
      <w:r w:rsidRPr="00796CEB">
        <w:rPr>
          <w:rFonts w:ascii="Times New Roman" w:eastAsia="Times New Roman" w:hAnsi="Times New Roman" w:cs="Times New Roman"/>
          <w:smallCaps/>
          <w:color w:val="auto"/>
          <w:sz w:val="21"/>
          <w:szCs w:val="21"/>
          <w:lang w:val="en-US"/>
        </w:rPr>
        <w:t>Dixon</w:t>
      </w:r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, John M. (2005). </w:t>
      </w:r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GB"/>
        </w:rPr>
        <w:t>“</w:t>
      </w:r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en-US"/>
        </w:rPr>
        <w:t xml:space="preserve">Physical interpretation of </w:t>
      </w:r>
      <w:r w:rsidRPr="00796CEB">
        <w:rPr>
          <w:rFonts w:ascii="Times New Roman" w:eastAsia="Times New Roman" w:hAnsi="Times New Roman" w:cs="Times New Roman"/>
          <w:color w:val="auto"/>
          <w:spacing w:val="2"/>
          <w:sz w:val="21"/>
          <w:szCs w:val="21"/>
          <w:lang w:val="en-US"/>
        </w:rPr>
        <w:t xml:space="preserve">microtubule self-organization in gravitational fields”. </w:t>
      </w:r>
      <w:r w:rsidRPr="00796CEB">
        <w:rPr>
          <w:rFonts w:ascii="Times New Roman" w:eastAsia="Times New Roman" w:hAnsi="Times New Roman" w:cs="Times New Roman"/>
          <w:i/>
          <w:color w:val="auto"/>
          <w:spacing w:val="2"/>
          <w:sz w:val="21"/>
          <w:szCs w:val="21"/>
          <w:lang w:val="en-US"/>
        </w:rPr>
        <w:t>Physics Letters</w:t>
      </w:r>
      <w:r w:rsidRPr="00796CEB">
        <w:rPr>
          <w:rFonts w:ascii="Times New Roman" w:eastAsia="Times New Roman" w:hAnsi="Times New Roman" w:cs="Times New Roman"/>
          <w:color w:val="auto"/>
          <w:spacing w:val="2"/>
          <w:sz w:val="21"/>
          <w:szCs w:val="21"/>
          <w:lang w:val="en-US"/>
        </w:rPr>
        <w:t>, 340(1-4), pp. 175-180.</w:t>
      </w:r>
    </w:p>
    <w:p w14:paraId="7D15D8A0" w14:textId="77777777" w:rsidR="00796CEB" w:rsidRPr="00796CEB" w:rsidRDefault="00796CEB" w:rsidP="00796C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10"/>
          <w:szCs w:val="10"/>
          <w:lang w:val="en-US"/>
        </w:rPr>
      </w:pPr>
    </w:p>
    <w:p w14:paraId="4A247300" w14:textId="77777777" w:rsidR="00796CEB" w:rsidRPr="00796CEB" w:rsidRDefault="00796CEB" w:rsidP="00796CE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proofErr w:type="spellStart"/>
      <w:r w:rsidRPr="00796CEB">
        <w:rPr>
          <w:rFonts w:ascii="Times New Roman" w:eastAsia="Times New Roman" w:hAnsi="Times New Roman" w:cs="Times New Roman"/>
          <w:b/>
          <w:sz w:val="21"/>
          <w:szCs w:val="21"/>
        </w:rPr>
        <w:t>Giornale</w:t>
      </w:r>
      <w:proofErr w:type="spellEnd"/>
      <w:r w:rsidRPr="00796CEB">
        <w:rPr>
          <w:rFonts w:ascii="Times New Roman" w:eastAsia="Times New Roman" w:hAnsi="Times New Roman" w:cs="Times New Roman"/>
          <w:b/>
          <w:sz w:val="21"/>
          <w:szCs w:val="21"/>
        </w:rPr>
        <w:t>:</w:t>
      </w:r>
    </w:p>
    <w:p w14:paraId="735CB105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 xml:space="preserve">(Data). “Titolo del articolo”. </w:t>
      </w:r>
      <w:r w:rsidRPr="00796CEB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it-IT"/>
        </w:rPr>
        <w:t>Nome del giornale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>, pp. nn-nn.</w:t>
      </w:r>
    </w:p>
    <w:p w14:paraId="46000DD8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bookmarkStart w:id="0" w:name="_Hlk89259486"/>
      <w:r w:rsidRPr="00796CEB">
        <w:rPr>
          <w:rFonts w:ascii="Times New Roman" w:hAnsi="Times New Roman" w:cs="Times New Roman"/>
          <w:smallCaps/>
          <w:sz w:val="21"/>
          <w:szCs w:val="21"/>
          <w:shd w:val="clear" w:color="auto" w:fill="FFFFFF"/>
        </w:rPr>
        <w:t>Manrique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796CEB">
        <w:rPr>
          <w:rFonts w:ascii="Times New Roman" w:hAnsi="Times New Roman" w:cs="Times New Roman"/>
          <w:smallCaps/>
          <w:sz w:val="21"/>
          <w:szCs w:val="21"/>
          <w:shd w:val="clear" w:color="auto" w:fill="FFFFFF"/>
        </w:rPr>
        <w:t>Grisales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Jorge (14 </w:t>
      </w:r>
      <w:proofErr w:type="spellStart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novembre</w:t>
      </w:r>
      <w:proofErr w:type="spellEnd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2010). “La bestia que se tragó Armero”. </w:t>
      </w:r>
      <w:r w:rsidRPr="00796CEB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</w:rPr>
        <w:t>El Espectador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, pp. 16-17.</w:t>
      </w:r>
    </w:p>
    <w:bookmarkEnd w:id="0"/>
    <w:p w14:paraId="0B1FE938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Cs/>
          <w:sz w:val="10"/>
          <w:szCs w:val="10"/>
          <w:shd w:val="clear" w:color="auto" w:fill="FFFFFF"/>
        </w:rPr>
      </w:pPr>
    </w:p>
    <w:p w14:paraId="6242C356" w14:textId="77777777" w:rsidR="00796CEB" w:rsidRPr="00796CEB" w:rsidRDefault="00796CEB" w:rsidP="00796CEB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auto"/>
          <w:sz w:val="21"/>
          <w:szCs w:val="21"/>
          <w:shd w:val="clear" w:color="auto" w:fill="FFFFFF"/>
          <w:lang w:val="it-IT" w:eastAsia="en-US"/>
        </w:rPr>
      </w:pPr>
      <w:r w:rsidRPr="00796CEB">
        <w:rPr>
          <w:rFonts w:ascii="Times New Roman" w:hAnsi="Times New Roman" w:cs="Times New Roman"/>
          <w:b/>
          <w:bCs/>
          <w:color w:val="auto"/>
          <w:sz w:val="21"/>
          <w:szCs w:val="21"/>
          <w:shd w:val="clear" w:color="auto" w:fill="FFFFFF"/>
          <w:lang w:val="it-IT" w:eastAsia="en-US"/>
        </w:rPr>
        <w:t>Articolo di giornale senza autore:</w:t>
      </w:r>
    </w:p>
    <w:p w14:paraId="364CAAB6" w14:textId="645E2216" w:rsid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bookmarkStart w:id="1" w:name="_Hlk89259526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“Drogas genéricas” (25 </w:t>
      </w:r>
      <w:proofErr w:type="spellStart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settembre</w:t>
      </w:r>
      <w:proofErr w:type="spellEnd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2010). </w:t>
      </w:r>
      <w:r w:rsidRPr="00796CEB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</w:rPr>
        <w:t>El Tiempo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, p. 15.</w:t>
      </w:r>
    </w:p>
    <w:p w14:paraId="0A4E8D66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363DD43F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14:paraId="7D043D57" w14:textId="77777777" w:rsidR="00796CEB" w:rsidRPr="00796CEB" w:rsidRDefault="00796CEB" w:rsidP="00796CEB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bookmarkStart w:id="2" w:name="_Hlk89259594"/>
      <w:bookmarkEnd w:id="1"/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Altre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</w:rPr>
        <w:t>pubblicazioni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</w:rPr>
        <w:t>elettroniche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</w:rPr>
        <w:t>:</w:t>
      </w:r>
    </w:p>
    <w:p w14:paraId="26B2253F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 xml:space="preserve">(Data). “Titolo del articolo”. </w:t>
      </w:r>
      <w:r w:rsidRPr="00796CEB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it-IT"/>
        </w:rPr>
        <w:t>Nome della pubblicazione</w:t>
      </w:r>
      <w:r w:rsidRPr="00796CEB">
        <w:rPr>
          <w:rFonts w:ascii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  <w:vertAlign w:val="superscript"/>
        </w:rPr>
        <w:footnoteReference w:id="2"/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 xml:space="preserve">. Recuperato da </w:t>
      </w:r>
      <w:r w:rsidRPr="00796CEB">
        <w:rPr>
          <w:rFonts w:ascii="Times New Roman" w:hAnsi="Times New Roman" w:cs="Times New Roman"/>
          <w:color w:val="0563C1"/>
          <w:sz w:val="21"/>
          <w:szCs w:val="21"/>
          <w:u w:val="single"/>
          <w:lang w:val="it-IT"/>
        </w:rPr>
        <w:t>http://xxx.xxxxxxxxxxx.xxx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 xml:space="preserve"> [Data di consultazione: gg/mm/aaaa].</w:t>
      </w:r>
    </w:p>
    <w:bookmarkEnd w:id="2"/>
    <w:p w14:paraId="1B4BB86E" w14:textId="77777777" w:rsidR="00796CEB" w:rsidRPr="00796CEB" w:rsidRDefault="00796CEB" w:rsidP="00796CEB">
      <w:pPr>
        <w:shd w:val="clear" w:color="auto" w:fill="FFFFFF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shd w:val="clear" w:color="auto" w:fill="FFFFFF"/>
          <w:lang w:val="it-IT"/>
        </w:rPr>
        <w:t>Meloni,</w:t>
      </w:r>
      <w:r w:rsidRPr="00796CE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it-IT"/>
        </w:rPr>
        <w:t xml:space="preserve"> Michela (22 novembre 2021). “Zerocalcare, un accollo trasversale”. </w:t>
      </w:r>
      <w:r w:rsidRPr="00796CE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it-IT"/>
        </w:rPr>
        <w:t xml:space="preserve">Mangialibri. </w:t>
      </w:r>
      <w:r w:rsidRPr="00796CE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it-IT"/>
        </w:rPr>
        <w:t xml:space="preserve">Recuperato da </w:t>
      </w:r>
      <w:hyperlink r:id="rId8" w:history="1">
        <w:r w:rsidRPr="00796CEB">
          <w:rPr>
            <w:rFonts w:ascii="Times New Roman" w:eastAsia="Times New Roman" w:hAnsi="Times New Roman" w:cs="Times New Roman"/>
            <w:color w:val="0000FF" w:themeColor="hyperlink"/>
            <w:sz w:val="21"/>
            <w:szCs w:val="21"/>
            <w:u w:val="single"/>
            <w:lang w:val="it-IT"/>
          </w:rPr>
          <w:t>https://www.mangialibri.com/zerocalcare-un-accollo-trasversale</w:t>
        </w:r>
      </w:hyperlink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Pr="00796CE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it-IT"/>
        </w:rPr>
        <w:t xml:space="preserve"> [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  <w:lang w:val="it-IT"/>
        </w:rPr>
        <w:t>Data di consultazione</w:t>
      </w:r>
      <w:r w:rsidRPr="00796CE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val="it-IT"/>
        </w:rPr>
        <w:t>: 10/12/2021].</w:t>
      </w:r>
    </w:p>
    <w:p w14:paraId="42EF25EF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it-IT"/>
        </w:rPr>
      </w:pPr>
    </w:p>
    <w:p w14:paraId="6B8F10B9" w14:textId="77777777" w:rsidR="00796CEB" w:rsidRPr="00796CEB" w:rsidRDefault="00796CEB" w:rsidP="00796CEB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Video:</w:t>
      </w:r>
    </w:p>
    <w:p w14:paraId="6A816D4F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, Nome (Produttore) y </w:t>
      </w:r>
      <w:r w:rsidRPr="00796CEB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, Nome (Regista). (Anno). </w:t>
      </w:r>
      <w:r w:rsidRPr="00796CEB">
        <w:rPr>
          <w:rFonts w:ascii="Times New Roman" w:eastAsia="Times New Roman" w:hAnsi="Times New Roman" w:cs="Times New Roman"/>
          <w:i/>
          <w:iCs/>
          <w:spacing w:val="-4"/>
          <w:sz w:val="21"/>
          <w:szCs w:val="21"/>
          <w:lang w:val="it-IT"/>
        </w:rPr>
        <w:t>Titolo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 [Film] </w:t>
      </w:r>
      <w:bookmarkStart w:id="3" w:name="_Hlk89259891"/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00:50’25”-01:10’43”. </w:t>
      </w:r>
      <w:bookmarkEnd w:id="3"/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Paese di produzione: Compagnia.</w:t>
      </w:r>
    </w:p>
    <w:p w14:paraId="024B6351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Nome (Data). </w:t>
      </w:r>
      <w:r w:rsidRPr="00796CEB">
        <w:rPr>
          <w:rFonts w:ascii="Times New Roman" w:eastAsia="Times New Roman" w:hAnsi="Times New Roman" w:cs="Times New Roman"/>
          <w:i/>
          <w:iCs/>
          <w:sz w:val="21"/>
          <w:szCs w:val="21"/>
          <w:lang w:val="it-IT"/>
        </w:rPr>
        <w:t>Titolo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[File video] </w:t>
      </w:r>
      <w:bookmarkStart w:id="4" w:name="_Hlk89259922"/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00:50’25”-01:10’43”</w:t>
      </w:r>
      <w:bookmarkEnd w:id="4"/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. Recuperat</w:t>
      </w:r>
      <w:bookmarkStart w:id="5" w:name="_Hlk89259954"/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o da </w:t>
      </w:r>
      <w:r w:rsidRPr="00796CEB">
        <w:rPr>
          <w:rFonts w:ascii="Times New Roman" w:eastAsia="Times New Roman" w:hAnsi="Times New Roman" w:cs="Times New Roman"/>
          <w:color w:val="0563C1"/>
          <w:sz w:val="21"/>
          <w:szCs w:val="21"/>
          <w:u w:val="single"/>
          <w:lang w:val="it-IT"/>
        </w:rPr>
        <w:fldChar w:fldCharType="begin"/>
      </w:r>
      <w:r w:rsidRPr="00796CEB">
        <w:rPr>
          <w:rFonts w:ascii="Times New Roman" w:eastAsia="Times New Roman" w:hAnsi="Times New Roman" w:cs="Times New Roman"/>
          <w:color w:val="0563C1"/>
          <w:sz w:val="21"/>
          <w:szCs w:val="21"/>
          <w:u w:val="single"/>
          <w:lang w:val="it-IT"/>
        </w:rPr>
        <w:instrText xml:space="preserve"> HYPERLINK "http://www.esempio.com" </w:instrText>
      </w:r>
      <w:r w:rsidRPr="00796CEB">
        <w:rPr>
          <w:rFonts w:ascii="Times New Roman" w:eastAsia="Times New Roman" w:hAnsi="Times New Roman" w:cs="Times New Roman"/>
          <w:color w:val="0563C1"/>
          <w:sz w:val="21"/>
          <w:szCs w:val="21"/>
          <w:u w:val="single"/>
          <w:lang w:val="it-IT"/>
        </w:rPr>
      </w:r>
      <w:r w:rsidRPr="00796CEB">
        <w:rPr>
          <w:rFonts w:ascii="Times New Roman" w:eastAsia="Times New Roman" w:hAnsi="Times New Roman" w:cs="Times New Roman"/>
          <w:color w:val="0563C1"/>
          <w:sz w:val="21"/>
          <w:szCs w:val="21"/>
          <w:u w:val="single"/>
          <w:lang w:val="it-IT"/>
        </w:rPr>
        <w:fldChar w:fldCharType="separate"/>
      </w:r>
      <w:r w:rsidRPr="00796CEB">
        <w:rPr>
          <w:rFonts w:ascii="Times New Roman" w:eastAsia="Times New Roman" w:hAnsi="Times New Roman" w:cs="Times New Roman"/>
          <w:color w:val="0000FF" w:themeColor="hyperlink"/>
          <w:sz w:val="21"/>
          <w:szCs w:val="21"/>
          <w:u w:val="single"/>
          <w:lang w:val="it-IT"/>
        </w:rPr>
        <w:t>www.esempio.com</w:t>
      </w:r>
      <w:r w:rsidRPr="00796CEB">
        <w:rPr>
          <w:rFonts w:ascii="Times New Roman" w:eastAsia="Times New Roman" w:hAnsi="Times New Roman" w:cs="Times New Roman"/>
          <w:color w:val="0563C1"/>
          <w:sz w:val="21"/>
          <w:szCs w:val="21"/>
          <w:u w:val="single"/>
          <w:lang w:val="it-IT"/>
        </w:rPr>
        <w:fldChar w:fldCharType="end"/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[Data di consultazione: 22/02/2017].</w:t>
      </w:r>
    </w:p>
    <w:bookmarkEnd w:id="5"/>
    <w:p w14:paraId="212DD852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it-IT"/>
        </w:rPr>
      </w:pPr>
    </w:p>
    <w:p w14:paraId="76D0769D" w14:textId="77777777" w:rsidR="00796CEB" w:rsidRPr="00796CEB" w:rsidRDefault="00796CEB" w:rsidP="00796CEB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Simposi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 xml:space="preserve"> e </w:t>
      </w:r>
      <w:proofErr w:type="spellStart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conferenze</w:t>
      </w:r>
      <w:proofErr w:type="spellEnd"/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</w:rPr>
        <w:t>:</w:t>
      </w:r>
    </w:p>
    <w:p w14:paraId="3663580D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777777"/>
          <w:sz w:val="21"/>
          <w:szCs w:val="21"/>
          <w:shd w:val="clear" w:color="auto" w:fill="FFFFFF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e </w:t>
      </w: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(mese, anno). “Titolo della comunicazione”. In N. Cognome del Presidente del Congresso (Presidenza), </w:t>
      </w:r>
      <w:r w:rsidRPr="00796CEB">
        <w:rPr>
          <w:rFonts w:ascii="Times New Roman" w:eastAsia="Times New Roman" w:hAnsi="Times New Roman" w:cs="Times New Roman"/>
          <w:i/>
          <w:iCs/>
          <w:sz w:val="21"/>
          <w:szCs w:val="21"/>
          <w:lang w:val="it-IT"/>
        </w:rPr>
        <w:t>Titolo del congresso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, nome dell’Istituzione Organizzatrice, Luogo.</w:t>
      </w:r>
    </w:p>
    <w:p w14:paraId="1C35BDAC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796CEB">
        <w:rPr>
          <w:rFonts w:ascii="Times New Roman" w:hAnsi="Times New Roman" w:cs="Times New Roman"/>
          <w:smallCaps/>
          <w:sz w:val="21"/>
          <w:szCs w:val="21"/>
          <w:shd w:val="clear" w:color="auto" w:fill="FFFFFF"/>
        </w:rPr>
        <w:t>Manrique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Daniel y </w:t>
      </w:r>
      <w:r w:rsidRPr="00796CEB">
        <w:rPr>
          <w:rFonts w:ascii="Times New Roman" w:hAnsi="Times New Roman" w:cs="Times New Roman"/>
          <w:smallCaps/>
          <w:sz w:val="21"/>
          <w:szCs w:val="21"/>
          <w:shd w:val="clear" w:color="auto" w:fill="FFFFFF"/>
        </w:rPr>
        <w:t>Aponte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, Lucía (</w:t>
      </w:r>
      <w:proofErr w:type="spellStart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giugno</w:t>
      </w:r>
      <w:proofErr w:type="spellEnd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2011). “Evolución en el estudio y conceptualización de la consciencia”. In H. Castillo (</w:t>
      </w:r>
      <w:proofErr w:type="spellStart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Presidenza</w:t>
      </w:r>
      <w:proofErr w:type="spellEnd"/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), </w:t>
      </w:r>
      <w:r w:rsidRPr="00796CEB">
        <w:rPr>
          <w:rFonts w:ascii="Times New Roman" w:hAnsi="Times New Roman" w:cs="Times New Roman"/>
          <w:i/>
          <w:sz w:val="21"/>
          <w:szCs w:val="21"/>
          <w:shd w:val="clear" w:color="auto" w:fill="FFFFFF"/>
        </w:rPr>
        <w:t>XXXIII Congreso Iberoamericano de Psicología</w:t>
      </w:r>
      <w:r w:rsidRPr="00796CEB">
        <w:rPr>
          <w:rFonts w:ascii="Times New Roman" w:hAnsi="Times New Roman" w:cs="Times New Roman"/>
          <w:sz w:val="21"/>
          <w:szCs w:val="21"/>
          <w:shd w:val="clear" w:color="auto" w:fill="FFFFFF"/>
        </w:rPr>
        <w:t>, Universidad de Medellín, Colombia.</w:t>
      </w:r>
    </w:p>
    <w:p w14:paraId="54BA25E2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p w14:paraId="044C2400" w14:textId="77777777" w:rsidR="00796CEB" w:rsidRPr="00796CEB" w:rsidRDefault="00796CEB" w:rsidP="00796CEB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it-IT"/>
        </w:rPr>
        <w:t>Tesi di Laurea e Dottorato:</w:t>
      </w:r>
    </w:p>
    <w:p w14:paraId="780DBFC1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smallCaps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Nome e </w:t>
      </w:r>
      <w:r w:rsidRPr="00796CEB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it-IT"/>
        </w:rPr>
        <w:t>Cognome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, Nome (Anno). </w:t>
      </w:r>
      <w:r w:rsidRPr="00796CEB">
        <w:rPr>
          <w:rFonts w:ascii="Times New Roman" w:eastAsia="Times New Roman" w:hAnsi="Times New Roman" w:cs="Times New Roman"/>
          <w:i/>
          <w:iCs/>
          <w:spacing w:val="-4"/>
          <w:sz w:val="21"/>
          <w:szCs w:val="21"/>
          <w:lang w:val="it-IT"/>
        </w:rPr>
        <w:t>Titolo della tesi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 </w:t>
      </w:r>
      <w:bookmarkStart w:id="6" w:name="_Hlk89260455"/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[</w:t>
      </w:r>
      <w:bookmarkEnd w:id="6"/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Tesi di Laurea, Tesi di Dottorato</w:t>
      </w:r>
      <w:bookmarkStart w:id="7" w:name="_Hlk89260462"/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]</w:t>
      </w:r>
      <w:bookmarkEnd w:id="7"/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. Nome dell’istituzione, Luogo. Recuperato da </w:t>
      </w:r>
      <w:hyperlink r:id="rId9" w:history="1">
        <w:r w:rsidRPr="00796CEB">
          <w:rPr>
            <w:rFonts w:ascii="Times New Roman" w:eastAsia="Times New Roman" w:hAnsi="Times New Roman" w:cs="Times New Roman"/>
            <w:color w:val="0000FF" w:themeColor="hyperlink"/>
            <w:spacing w:val="-4"/>
            <w:sz w:val="21"/>
            <w:szCs w:val="21"/>
            <w:u w:val="single"/>
            <w:lang w:val="it-IT"/>
          </w:rPr>
          <w:t>www.esempio.com</w:t>
        </w:r>
      </w:hyperlink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 [Data di consultazione: 22/02/2017].</w:t>
      </w:r>
    </w:p>
    <w:p w14:paraId="42825250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</w:pPr>
      <w:bookmarkStart w:id="8" w:name="_Hlk89260559"/>
      <w:r w:rsidRPr="00796CEB">
        <w:rPr>
          <w:rFonts w:ascii="Times New Roman" w:hAnsi="Times New Roman" w:cs="Times New Roman"/>
          <w:smallCaps/>
          <w:spacing w:val="-2"/>
          <w:sz w:val="21"/>
          <w:szCs w:val="21"/>
          <w:shd w:val="clear" w:color="auto" w:fill="FFFFFF"/>
        </w:rPr>
        <w:t>Velázquez</w:t>
      </w:r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 xml:space="preserve"> </w:t>
      </w:r>
      <w:r w:rsidRPr="00796CEB">
        <w:rPr>
          <w:rFonts w:ascii="Times New Roman" w:hAnsi="Times New Roman" w:cs="Times New Roman"/>
          <w:smallCaps/>
          <w:spacing w:val="-2"/>
          <w:sz w:val="21"/>
          <w:szCs w:val="21"/>
          <w:shd w:val="clear" w:color="auto" w:fill="FFFFFF"/>
        </w:rPr>
        <w:t>García</w:t>
      </w:r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 xml:space="preserve">, Sara (2015). </w:t>
      </w:r>
      <w:r w:rsidRPr="00796CEB">
        <w:rPr>
          <w:rFonts w:ascii="Times New Roman" w:hAnsi="Times New Roman" w:cs="Times New Roman"/>
          <w:i/>
          <w:iCs/>
          <w:spacing w:val="-2"/>
          <w:sz w:val="21"/>
          <w:szCs w:val="21"/>
          <w:bdr w:val="none" w:sz="0" w:space="0" w:color="auto" w:frame="1"/>
          <w:shd w:val="clear" w:color="auto" w:fill="FFFFFF"/>
        </w:rPr>
        <w:t xml:space="preserve">La literatura italiana de la inmigración </w:t>
      </w:r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>[</w:t>
      </w:r>
      <w:proofErr w:type="spellStart"/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>Tesi</w:t>
      </w:r>
      <w:proofErr w:type="spellEnd"/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 xml:space="preserve"> di </w:t>
      </w:r>
      <w:proofErr w:type="spellStart"/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>Dottoratol</w:t>
      </w:r>
      <w:proofErr w:type="spellEnd"/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 xml:space="preserve">]. Universidad de Salamanca, Salamanca. </w:t>
      </w:r>
      <w:proofErr w:type="spellStart"/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>Recuperato</w:t>
      </w:r>
      <w:proofErr w:type="spellEnd"/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 xml:space="preserve"> da </w:t>
      </w:r>
      <w:hyperlink r:id="rId10" w:history="1">
        <w:r w:rsidRPr="00796CEB">
          <w:rPr>
            <w:rFonts w:ascii="Times New Roman" w:hAnsi="Times New Roman" w:cs="Times New Roman"/>
            <w:color w:val="0563C1"/>
            <w:spacing w:val="-2"/>
            <w:sz w:val="21"/>
            <w:szCs w:val="21"/>
            <w:u w:val="single"/>
            <w:shd w:val="clear" w:color="auto" w:fill="FFFFFF"/>
          </w:rPr>
          <w:t>https://cutt.ly/HnU8Egi</w:t>
        </w:r>
      </w:hyperlink>
      <w:r w:rsidRPr="00796CEB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</w:rPr>
        <w:t xml:space="preserve"> </w:t>
      </w:r>
      <w:r w:rsidRPr="00796CEB"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[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 xml:space="preserve">Data di consultazione: </w:t>
      </w:r>
      <w:r w:rsidRPr="00796CEB"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19/03/2021].</w:t>
      </w:r>
    </w:p>
    <w:bookmarkEnd w:id="8"/>
    <w:p w14:paraId="1C9CA301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-2"/>
          <w:sz w:val="10"/>
          <w:szCs w:val="10"/>
        </w:rPr>
      </w:pPr>
    </w:p>
    <w:p w14:paraId="40260BF8" w14:textId="77777777" w:rsidR="00796CEB" w:rsidRPr="00796CEB" w:rsidRDefault="00796CEB" w:rsidP="00796CE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it-IT"/>
        </w:rPr>
        <w:t>Relazione di associazioni, rapporto governativo:</w:t>
      </w:r>
    </w:p>
    <w:p w14:paraId="0EA60230" w14:textId="77777777" w:rsidR="00796CEB" w:rsidRPr="00796CEB" w:rsidRDefault="00796CEB" w:rsidP="00796C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auto"/>
          <w:sz w:val="21"/>
          <w:szCs w:val="21"/>
          <w:lang w:val="it-IT"/>
        </w:rPr>
      </w:pPr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it-IT"/>
        </w:rPr>
        <w:t xml:space="preserve">Nome dell’organizzazione (Anno). </w:t>
      </w:r>
      <w:r w:rsidRPr="00796CEB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  <w:lang w:val="it-IT"/>
        </w:rPr>
        <w:t xml:space="preserve">Titolo della relazione </w:t>
      </w:r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it-IT"/>
        </w:rPr>
        <w:t xml:space="preserve">(Numero della pubblicazione). Recuperato da </w:t>
      </w:r>
      <w:hyperlink r:id="rId11" w:history="1">
        <w:r w:rsidRPr="00796CEB">
          <w:rPr>
            <w:rFonts w:ascii="Times New Roman" w:eastAsia="Times New Roman" w:hAnsi="Times New Roman" w:cs="Times New Roman"/>
            <w:color w:val="0000FF" w:themeColor="hyperlink"/>
            <w:sz w:val="21"/>
            <w:szCs w:val="21"/>
            <w:u w:val="single"/>
            <w:lang w:val="it-IT"/>
          </w:rPr>
          <w:t>http://www.xxxxxx.xxx</w:t>
        </w:r>
      </w:hyperlink>
      <w:r w:rsidRPr="00796CEB">
        <w:rPr>
          <w:rFonts w:ascii="Times New Roman" w:eastAsia="Times New Roman" w:hAnsi="Times New Roman" w:cs="Times New Roman"/>
          <w:color w:val="auto"/>
          <w:sz w:val="21"/>
          <w:szCs w:val="21"/>
          <w:lang w:val="it-IT"/>
        </w:rPr>
        <w:t xml:space="preserve"> [Data di consultazione: 22/02/2017].</w:t>
      </w:r>
    </w:p>
    <w:p w14:paraId="11AE9DCB" w14:textId="77777777" w:rsidR="00796CEB" w:rsidRPr="00796CEB" w:rsidRDefault="00796CEB" w:rsidP="00796CEB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bookmarkStart w:id="9" w:name="_Hlk89260661"/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Ministerio de la Protección Social (1994). </w:t>
      </w:r>
      <w:r w:rsidRPr="00796CE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</w:rPr>
        <w:t>Informe científico de casos de fiebre amarilla en el departamento del Meta</w:t>
      </w:r>
      <w:r w:rsidRPr="00796CEB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</w:rPr>
        <w:t>.</w:t>
      </w:r>
      <w:r w:rsidRPr="00796CE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</w:rPr>
        <w:t xml:space="preserve"> 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Recuperato da </w:t>
      </w:r>
      <w:hyperlink r:id="rId12" w:history="1">
        <w:r w:rsidRPr="00796CEB">
          <w:rPr>
            <w:rFonts w:ascii="Times New Roman" w:eastAsia="Times New Roman" w:hAnsi="Times New Roman" w:cs="Times New Roman"/>
            <w:color w:val="0563C1"/>
            <w:sz w:val="21"/>
            <w:szCs w:val="21"/>
            <w:u w:val="single"/>
            <w:lang w:val="it-IT"/>
          </w:rPr>
          <w:t>http://www.minproteccionsocial.gov.co/</w:t>
        </w:r>
      </w:hyperlink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[</w:t>
      </w:r>
      <w:r w:rsidRPr="00796CEB">
        <w:rPr>
          <w:rFonts w:ascii="Times New Roman" w:eastAsia="Times New Roman" w:hAnsi="Times New Roman" w:cs="Times New Roman"/>
          <w:spacing w:val="-4"/>
          <w:sz w:val="21"/>
          <w:szCs w:val="21"/>
          <w:lang w:val="it-IT"/>
        </w:rPr>
        <w:t>Data di consultazione</w:t>
      </w:r>
      <w:r w:rsidRPr="00796CEB">
        <w:rPr>
          <w:rFonts w:ascii="Times New Roman" w:eastAsia="Times New Roman" w:hAnsi="Times New Roman" w:cs="Times New Roman"/>
          <w:sz w:val="21"/>
          <w:szCs w:val="21"/>
          <w:lang w:val="it-IT"/>
        </w:rPr>
        <w:t>: 22/02/2017].</w:t>
      </w:r>
      <w:bookmarkEnd w:id="9"/>
    </w:p>
    <w:p w14:paraId="7CCE1154" w14:textId="2E911299" w:rsidR="00807FE5" w:rsidRPr="007137E8" w:rsidRDefault="00807FE5" w:rsidP="007137E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sectPr w:rsidR="00807FE5" w:rsidRPr="007137E8" w:rsidSect="00707EE0">
      <w:pgSz w:w="9639" w:h="13608" w:code="9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99E27" w14:textId="77777777" w:rsidR="00821EC4" w:rsidRDefault="00821EC4" w:rsidP="004C059F">
      <w:pPr>
        <w:spacing w:after="0" w:line="240" w:lineRule="auto"/>
      </w:pPr>
      <w:r>
        <w:separator/>
      </w:r>
    </w:p>
  </w:endnote>
  <w:endnote w:type="continuationSeparator" w:id="0">
    <w:p w14:paraId="13F1DFA8" w14:textId="77777777" w:rsidR="00821EC4" w:rsidRDefault="00821EC4" w:rsidP="004C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E9B72" w14:textId="77777777" w:rsidR="00821EC4" w:rsidRDefault="00821EC4" w:rsidP="004C059F">
      <w:pPr>
        <w:spacing w:after="0" w:line="240" w:lineRule="auto"/>
      </w:pPr>
      <w:r>
        <w:separator/>
      </w:r>
    </w:p>
  </w:footnote>
  <w:footnote w:type="continuationSeparator" w:id="0">
    <w:p w14:paraId="66361039" w14:textId="77777777" w:rsidR="00821EC4" w:rsidRDefault="00821EC4" w:rsidP="004C059F">
      <w:pPr>
        <w:spacing w:after="0" w:line="240" w:lineRule="auto"/>
      </w:pPr>
      <w:r>
        <w:continuationSeparator/>
      </w:r>
    </w:p>
  </w:footnote>
  <w:footnote w:id="1">
    <w:p w14:paraId="4C2BA83B" w14:textId="64469E88" w:rsidR="000567C3" w:rsidRPr="002874CA" w:rsidRDefault="000567C3" w:rsidP="002874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</w:pPr>
      <w:r>
        <w:rPr>
          <w:rStyle w:val="Refdenotaalpie"/>
        </w:rPr>
        <w:footnoteRef/>
      </w:r>
      <w:r w:rsidRPr="00796CEB">
        <w:rPr>
          <w:lang w:val="it-IT"/>
        </w:rPr>
        <w:t xml:space="preserve"> </w:t>
      </w:r>
      <w:r w:rsidRPr="000567C3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Nota a piè di pagina con il numero che precede il segno di punteggiatura e dietro la parentesi (se presente): le note saranno esplicative, non bibliografiche. Saranno sempre inclusi a piè di pagina, non alla fine dell'articolo. Times New Roman, grandezza 10, interlinea singola, senza rientro, testo giustificato.</w:t>
      </w:r>
    </w:p>
  </w:footnote>
  <w:footnote w:id="2">
    <w:p w14:paraId="72E82A9E" w14:textId="77777777" w:rsidR="00796CEB" w:rsidRPr="00CA42F4" w:rsidRDefault="00796CEB" w:rsidP="00796CEB">
      <w:pPr>
        <w:pStyle w:val="Textonotapie"/>
        <w:rPr>
          <w:rFonts w:ascii="Times New Roman" w:hAnsi="Times New Roman" w:cs="Times New Roman"/>
          <w:lang w:val="it-IT"/>
        </w:rPr>
      </w:pPr>
      <w:r w:rsidRPr="00220867">
        <w:rPr>
          <w:rStyle w:val="Refdenotaalpie"/>
          <w:rFonts w:ascii="Times New Roman" w:hAnsi="Times New Roman" w:cs="Times New Roman"/>
        </w:rPr>
        <w:footnoteRef/>
      </w:r>
      <w:r w:rsidRPr="00CA42F4">
        <w:rPr>
          <w:rFonts w:ascii="Times New Roman" w:hAnsi="Times New Roman" w:cs="Times New Roman"/>
          <w:lang w:val="it-IT"/>
        </w:rPr>
        <w:t xml:space="preserve"> Blog, pagina web, pubblicazione elettronica…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AA3"/>
    <w:multiLevelType w:val="multilevel"/>
    <w:tmpl w:val="910E5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6BF0D8B"/>
    <w:multiLevelType w:val="multilevel"/>
    <w:tmpl w:val="A2A640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79E4228"/>
    <w:multiLevelType w:val="multilevel"/>
    <w:tmpl w:val="7A7A3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E5B3F59"/>
    <w:multiLevelType w:val="hybridMultilevel"/>
    <w:tmpl w:val="143481F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00AF7"/>
    <w:multiLevelType w:val="hybridMultilevel"/>
    <w:tmpl w:val="F5D215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A168B"/>
    <w:multiLevelType w:val="multilevel"/>
    <w:tmpl w:val="1DE094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F8933FA"/>
    <w:multiLevelType w:val="hybridMultilevel"/>
    <w:tmpl w:val="3A9AB6C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A73A5"/>
    <w:multiLevelType w:val="multilevel"/>
    <w:tmpl w:val="95043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FB3BCD"/>
    <w:multiLevelType w:val="multilevel"/>
    <w:tmpl w:val="ABBE4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E5C38BD"/>
    <w:multiLevelType w:val="multilevel"/>
    <w:tmpl w:val="BC882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32418FD"/>
    <w:multiLevelType w:val="hybridMultilevel"/>
    <w:tmpl w:val="5114F0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B2FA6"/>
    <w:multiLevelType w:val="multilevel"/>
    <w:tmpl w:val="84F29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24462115">
    <w:abstractNumId w:val="0"/>
  </w:num>
  <w:num w:numId="2" w16cid:durableId="135344054">
    <w:abstractNumId w:val="7"/>
  </w:num>
  <w:num w:numId="3" w16cid:durableId="2020694504">
    <w:abstractNumId w:val="3"/>
  </w:num>
  <w:num w:numId="4" w16cid:durableId="136604689">
    <w:abstractNumId w:val="8"/>
  </w:num>
  <w:num w:numId="5" w16cid:durableId="326717091">
    <w:abstractNumId w:val="4"/>
  </w:num>
  <w:num w:numId="6" w16cid:durableId="1212420843">
    <w:abstractNumId w:val="1"/>
  </w:num>
  <w:num w:numId="7" w16cid:durableId="389958150">
    <w:abstractNumId w:val="9"/>
  </w:num>
  <w:num w:numId="8" w16cid:durableId="679478106">
    <w:abstractNumId w:val="2"/>
  </w:num>
  <w:num w:numId="9" w16cid:durableId="1088816990">
    <w:abstractNumId w:val="11"/>
  </w:num>
  <w:num w:numId="10" w16cid:durableId="1810321288">
    <w:abstractNumId w:val="6"/>
  </w:num>
  <w:num w:numId="11" w16cid:durableId="467206242">
    <w:abstractNumId w:val="5"/>
  </w:num>
  <w:num w:numId="12" w16cid:durableId="2097482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E5"/>
    <w:rsid w:val="000567C3"/>
    <w:rsid w:val="00214884"/>
    <w:rsid w:val="002874CA"/>
    <w:rsid w:val="002A3506"/>
    <w:rsid w:val="003E197E"/>
    <w:rsid w:val="003F1377"/>
    <w:rsid w:val="00435383"/>
    <w:rsid w:val="004C059F"/>
    <w:rsid w:val="00547CE3"/>
    <w:rsid w:val="00583969"/>
    <w:rsid w:val="005B234C"/>
    <w:rsid w:val="00612FB8"/>
    <w:rsid w:val="006F0EA2"/>
    <w:rsid w:val="00707EE0"/>
    <w:rsid w:val="007137E8"/>
    <w:rsid w:val="00767A2F"/>
    <w:rsid w:val="00796CEB"/>
    <w:rsid w:val="007B6694"/>
    <w:rsid w:val="007E507E"/>
    <w:rsid w:val="00807FE5"/>
    <w:rsid w:val="00821EC4"/>
    <w:rsid w:val="008D5C06"/>
    <w:rsid w:val="00940CA4"/>
    <w:rsid w:val="0096743D"/>
    <w:rsid w:val="00A25403"/>
    <w:rsid w:val="00A84547"/>
    <w:rsid w:val="00C068CB"/>
    <w:rsid w:val="00CB71BB"/>
    <w:rsid w:val="00DD4914"/>
    <w:rsid w:val="00E758FD"/>
    <w:rsid w:val="00F05C09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51F7"/>
  <w15:docId w15:val="{7F54D4D1-083D-4208-85DA-F73DECA1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234C"/>
  </w:style>
  <w:style w:type="paragraph" w:styleId="Ttulo1">
    <w:name w:val="heading 1"/>
    <w:basedOn w:val="Normal"/>
    <w:next w:val="Normal"/>
    <w:rsid w:val="005B23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5B23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5B23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5B23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5B234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5B23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5B23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5B234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5B23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t">
    <w:name w:val="st"/>
    <w:basedOn w:val="Fuentedeprrafopredeter"/>
    <w:rsid w:val="0096743D"/>
  </w:style>
  <w:style w:type="character" w:styleId="Hipervnculo">
    <w:name w:val="Hyperlink"/>
    <w:basedOn w:val="Fuentedeprrafopredeter"/>
    <w:uiPriority w:val="99"/>
    <w:unhideWhenUsed/>
    <w:rsid w:val="0096743D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6743D"/>
  </w:style>
  <w:style w:type="paragraph" w:customStyle="1" w:styleId="Normal1">
    <w:name w:val="Normal1"/>
    <w:basedOn w:val="Normal"/>
    <w:rsid w:val="007B66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C0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59F"/>
  </w:style>
  <w:style w:type="paragraph" w:styleId="Piedepgina">
    <w:name w:val="footer"/>
    <w:basedOn w:val="Normal"/>
    <w:link w:val="PiedepginaCar"/>
    <w:uiPriority w:val="99"/>
    <w:unhideWhenUsed/>
    <w:rsid w:val="004C0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59F"/>
  </w:style>
  <w:style w:type="paragraph" w:styleId="Prrafodelista">
    <w:name w:val="List Paragraph"/>
    <w:basedOn w:val="Normal"/>
    <w:uiPriority w:val="34"/>
    <w:qFormat/>
    <w:rsid w:val="004C059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567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67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567C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35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gialibri.com/zerocalcare-un-accollo-trasversal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proteccionsocial.gov.c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xxxxxx.xx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utt.ly/HnU8Eg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empi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ADA0-8634-4D0C-86CE-906A0CF3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Velázquez</dc:creator>
  <cp:lastModifiedBy>Santiago y Bindú</cp:lastModifiedBy>
  <cp:revision>2</cp:revision>
  <dcterms:created xsi:type="dcterms:W3CDTF">2023-06-05T14:24:00Z</dcterms:created>
  <dcterms:modified xsi:type="dcterms:W3CDTF">2023-06-05T14:24:00Z</dcterms:modified>
</cp:coreProperties>
</file>